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CD6B2B">
        <w:rPr>
          <w:i/>
        </w:rPr>
        <w:t>0</w:t>
      </w:r>
      <w:r w:rsidR="007E18AF">
        <w:rPr>
          <w:i/>
        </w:rPr>
        <w:t>8</w:t>
      </w:r>
      <w:r w:rsidR="00F37308" w:rsidRPr="00F37308">
        <w:rPr>
          <w:i/>
        </w:rPr>
        <w:t xml:space="preserve">" </w:t>
      </w:r>
      <w:r w:rsidR="00CD6B2B">
        <w:rPr>
          <w:i/>
        </w:rPr>
        <w:t>апреля</w:t>
      </w:r>
      <w:r w:rsidR="00754635">
        <w:rPr>
          <w:i/>
        </w:rPr>
        <w:t xml:space="preserve"> 2025 г. №Закуп-</w:t>
      </w:r>
      <w:r w:rsidR="00144A57">
        <w:rPr>
          <w:i/>
        </w:rPr>
        <w:t>2402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CD6B2B">
        <w:rPr>
          <w:b/>
          <w:sz w:val="28"/>
          <w:szCs w:val="28"/>
        </w:rPr>
        <w:t>0</w:t>
      </w:r>
      <w:r w:rsidR="007E18AF">
        <w:rPr>
          <w:b/>
          <w:sz w:val="28"/>
          <w:szCs w:val="28"/>
        </w:rPr>
        <w:t>8</w:t>
      </w:r>
      <w:r w:rsidR="00CD6B2B">
        <w:rPr>
          <w:b/>
          <w:sz w:val="28"/>
          <w:szCs w:val="28"/>
        </w:rPr>
        <w:t>.04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1E143F" w:rsidRPr="001E143F">
        <w:rPr>
          <w:sz w:val="28"/>
          <w:szCs w:val="28"/>
        </w:rPr>
        <w:t>оказание услуг по техническому обслуживанию и текущему ремонту системы тревожной сигнализации, мониторингу передаваемых сигналов системой тревожной сигнализации на объектах АО «</w:t>
      </w:r>
      <w:proofErr w:type="spellStart"/>
      <w:r w:rsidR="001E143F" w:rsidRPr="001E143F">
        <w:rPr>
          <w:sz w:val="28"/>
          <w:szCs w:val="28"/>
        </w:rPr>
        <w:t>С</w:t>
      </w:r>
      <w:r w:rsidR="001E143F">
        <w:rPr>
          <w:sz w:val="28"/>
          <w:szCs w:val="28"/>
        </w:rPr>
        <w:t>аханефтегазсбыт</w:t>
      </w:r>
      <w:proofErr w:type="spellEnd"/>
      <w:r w:rsidR="001E143F">
        <w:rPr>
          <w:sz w:val="28"/>
          <w:szCs w:val="28"/>
        </w:rPr>
        <w:t>» в 2025-2027 гг</w:t>
      </w:r>
      <w:bookmarkStart w:id="0" w:name="_GoBack"/>
      <w:bookmarkEnd w:id="0"/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144A57">
        <w:rPr>
          <w:sz w:val="28"/>
          <w:szCs w:val="28"/>
        </w:rPr>
        <w:t>08</w:t>
      </w:r>
      <w:r w:rsidR="00CD6B2B">
        <w:rPr>
          <w:sz w:val="28"/>
          <w:szCs w:val="28"/>
        </w:rPr>
        <w:t>.04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144A57">
        <w:rPr>
          <w:sz w:val="28"/>
          <w:szCs w:val="28"/>
        </w:rPr>
        <w:t>08</w:t>
      </w:r>
      <w:r w:rsidR="00CD6B2B">
        <w:rPr>
          <w:sz w:val="28"/>
          <w:szCs w:val="28"/>
        </w:rPr>
        <w:t>.04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144A57">
        <w:rPr>
          <w:sz w:val="28"/>
          <w:szCs w:val="28"/>
        </w:rPr>
        <w:t>08</w:t>
      </w:r>
      <w:r w:rsidR="00CD6B2B">
        <w:rPr>
          <w:sz w:val="28"/>
          <w:szCs w:val="28"/>
        </w:rPr>
        <w:t>.04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CD6B2B" w:rsidRPr="00CD6B2B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A57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143F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18A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1740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Парилов Кирилл Владимирович</cp:lastModifiedBy>
  <cp:revision>7</cp:revision>
  <cp:lastPrinted>2025-01-28T08:20:00Z</cp:lastPrinted>
  <dcterms:created xsi:type="dcterms:W3CDTF">2025-01-28T08:21:00Z</dcterms:created>
  <dcterms:modified xsi:type="dcterms:W3CDTF">2025-04-08T06:25:00Z</dcterms:modified>
</cp:coreProperties>
</file>